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32004-2023 i Olofströms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