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dokument behandlar höga naturvärden i avverkningsanmälan A 13533-2024 i Karlskrona kommun som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polabiskt 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6234351, E 559301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