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Detta dokument behandlar höga naturvärden i avverkningsanmälan A 17849-2023 i Karlskrona kommun som inkom 2023-04-21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6233625, E 539000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(VU)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