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Detta dokument behandlar höga naturvärden i avverkningsanmälan A 20881-2026 i Karlskrona kommun som inkom 2026-04-30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6235475, E 539196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