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Detta dokument behandlar höga naturvärden i avverkningsanmälan A 25455-2023 i Karlskrona kommun som inkom 2023-06-12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6241530, E 552947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mindre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