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Detta dokument behandlar höga naturvärden i avverkningsanmälan A 27203-2026 i Karlskrona kommun som inkom 2026-06-15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6234888, E 545086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