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Detta dokument behandlar höga naturvärden i avverkningsanmälan A 34609-2025 i Karlskrona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6247440, E 521102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