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3415-2025 i Karlskrona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