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10602-2024 i Karlskrona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