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5776-2021 i Karlskrona kommun</w:t>
      </w:r>
    </w:p>
    <w:p>
      <w:r>
        <w:t>Denna tillsynsbegäran behandlar höga naturvärden i samrådsanmälan S 5776-2021 i Karlskrona kommun som inkom 2021-08-30 och omfattar 3,3 ha.</w:t>
      </w:r>
    </w:p>
    <w:p>
      <w:pPr>
        <w:pStyle w:val="Caption"/>
      </w:pPr>
      <w:r>
        <w:drawing>
          <wp:inline xmlns:a="http://schemas.openxmlformats.org/drawingml/2006/main" xmlns:pic="http://schemas.openxmlformats.org/drawingml/2006/picture">
            <wp:extent cx="5486400" cy="5382813"/>
            <wp:docPr id="1" name="Picture 1"/>
            <wp:cNvGraphicFramePr>
              <a:graphicFrameLocks noChangeAspect="1"/>
            </wp:cNvGraphicFramePr>
            <a:graphic>
              <a:graphicData uri="http://schemas.openxmlformats.org/drawingml/2006/picture">
                <pic:pic>
                  <pic:nvPicPr>
                    <pic:cNvPr id="0" name="S 5776-2021 karta.png"/>
                    <pic:cNvPicPr/>
                  </pic:nvPicPr>
                  <pic:blipFill>
                    <a:blip r:embed="rId16"/>
                    <a:stretch>
                      <a:fillRect/>
                    </a:stretch>
                  </pic:blipFill>
                  <pic:spPr>
                    <a:xfrm>
                      <a:off x="0" y="0"/>
                      <a:ext cx="5486400" cy="5382813"/>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har ett svart streck som visar fyndplatsens exakta position. Kartans mittpunktskoordinat är N 6221863, E 555490 i SWEREF 99 TM.</w:t>
      </w:r>
    </w:p>
    <w:p>
      <w:r>
        <w:t>I och inom 16 meter från samrådsanmälan finns fynd av 4 naturvårdsarter, varav 4 är rödlistade och 1 är typisk (T): trumgräshoppa (EN), liten myrlejonslända (NT), motaggsvamp (NT, T) och silversmygare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