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29015-2026 i Karlskrona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