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dokument behandlar höga naturvärden i avverkningsanmälan A 45591-2024 i Karlskrona kommun. Denna avverkningsanmälan inkom 2024-10-14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