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2527-2024 i Karlskrona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