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1495-2023 i Karlskrona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