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dokument behandlar höga naturvärden i avverkningsanmälan A 27203-2026 i Karlskrona kommun som inkom 2026-06-15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6234888, E 545086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