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Detta dokument behandlar höga naturvärden i avverkningsanmälan A 14176-2024 i Karlskrona kommun som inkom 2024-04-11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6231167, E 557439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långbensgroda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