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Detta dokument behandlar höga naturvärden i avverkningsanmälan A 17849-2023 i Karlskrona kommun som inkom 2023-04-21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6233625, E 539000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