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som inkom 2023-07-03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2"/>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