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Detta dokument behandlar höga naturvärden i avverkningsanmälan A 25455-2023 i Karlskrona kommun som inkom 2023-06-12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6241530, E 552947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2 naturvårdsarter hittats: mindre bastardsvärmare (VU)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