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som inkom 2021-11-09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6245703, E 540644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(§4a), åkergroda (§4a) och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