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avverkningsanmälan A 5556-2023 i Karlskrona kommun. Denna avverkningsanmälan inkom 2023-02-03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rödlånke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5556-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