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dokument behandlar höga naturvärden i avverkningsanmälan A 17849-2023 i Karlskrona kommun. Denna avverkningsanmälan inkom 2023-04-21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