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365-2023 i Karlskrona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