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14351-2025 i Ronneby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