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som inkom 2023-06-16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6225399, E 505259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sandödla (VU, §4a), grönhjon (NT), molnfläcksbock (NT), ekoxe (S, §6)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