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Detta dokument behandlar höga naturvärden i avverkningsanmälan A 47800-2024 i Ronneby kommun som inkom 2024-10-23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6241773, E 516585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(NT). Av dessa är 2 rödlistade. För rödlistade arter har rödlistekategorin angivits inom parentes.</w:t>
      </w:r>
    </w:p>
    <w:p>
      <w:r>
        <w:t>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