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som inkom 2025-11-12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6223326, E 505805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ask (EN), flikros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