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39-2025 i Ronn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