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som inkom 2023-06-16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6225399, E 505259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sandödla (VU, §4a), grönhjon (NT), molnfläcksbock (NT), ekoxe (S, §6)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ekoxe (S, §6)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