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15365-2021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