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som inkom 2024-09-24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6242139, E 521522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