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88-2023 i Ronne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