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49902-2021 i Karlshamns kommun</w:t>
      </w:r>
    </w:p>
    <w:p>
      <w:r>
        <w:t>Denna tillsynsbegäran behandlar höga naturvärden i avverkningsanmälan A 49902-2021 i Karlshamns kommun som inkom 2021-09-16 och omfattar 1,0 ha.</w:t>
      </w:r>
    </w:p>
    <w:p>
      <w:pPr>
        <w:pStyle w:val="Caption"/>
      </w:pPr>
      <w:r>
        <w:drawing>
          <wp:inline xmlns:a="http://schemas.openxmlformats.org/drawingml/2006/main" xmlns:pic="http://schemas.openxmlformats.org/drawingml/2006/picture">
            <wp:extent cx="5486400" cy="5028480"/>
            <wp:docPr id="1" name="Picture 1"/>
            <wp:cNvGraphicFramePr>
              <a:graphicFrameLocks noChangeAspect="1"/>
            </wp:cNvGraphicFramePr>
            <a:graphic>
              <a:graphicData uri="http://schemas.openxmlformats.org/drawingml/2006/picture">
                <pic:pic>
                  <pic:nvPicPr>
                    <pic:cNvPr id="0" name="A 49902-2021 karta.png"/>
                    <pic:cNvPicPr/>
                  </pic:nvPicPr>
                  <pic:blipFill>
                    <a:blip r:embed="rId16"/>
                    <a:stretch>
                      <a:fillRect/>
                    </a:stretch>
                  </pic:blipFill>
                  <pic:spPr>
                    <a:xfrm>
                      <a:off x="0" y="0"/>
                      <a:ext cx="5486400" cy="502848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6245911, E 495410 i SWEREF 99 TM.</w:t>
      </w:r>
    </w:p>
    <w:p>
      <w:r>
        <w:t>I avverkningsanmälan finns fynd av 1 naturvårdsarter, varav 1 är signalart (S): västlig hakmossa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