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dokument behandlar höga naturvärden i avverkningsanmälan A 21911-2026 i Karlshamns kommun. Denna avverkningsanmälan inkom 2026-05-08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stinksvamp (S), lömsk flugsvamp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6227827, E 492852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