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dokument behandlar höga naturvärden i avverkningsanmälan A 16893-2023 i Karlshamns kommun. Denna avverkningsanmälan inkom 2023-04-12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