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24 meter från avverkningsanmälan A 21447-2025 i Karlshamns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