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14598-2022 i Karlshamns kommun</w:t>
      </w:r>
    </w:p>
    <w:p>
      <w:r>
        <w:t>Detta klagomål behandlar höga naturvärden i avverkningsanmälan A 14598-2022 i Karlshamns kommun som inkom 2022-04-04 och omfattar 1,9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14598-2022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6236836, E 484210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