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som inkom 2025-09-10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6207909, E 379194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entita (NT, T, §4), gulsparv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