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Detta dokument behandlar höga naturvärden i avverkningsanmälan A 15475-2024 i Svalövs kommun som inkom 2024-04-19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6201127, E 391904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ask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