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som inkom 2024-12-19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6199077, E 391941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