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klagomål behandlar höga naturvärden i avverkningsanmälan A 38965-2025 i Östra Göinge kommun som inkom 2025-08-18 och omfattar 2,5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6249421, E 448270 i SWEREF 99 TM.</w:t>
      </w:r>
    </w:p>
    <w:p>
      <w:r>
        <w:t>I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