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samrådsanmälan S 5052-2024 i Östra Göinge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