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7-2026 i Östra Göinge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