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17 meter från avverkningsanmälan A 4386-2024 i Östra Göinge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