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platt fjädermossa (S), västlig hakmossa (S) och större brunfladdermus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barbastell (NT, §4a), brunlångöra (NT, §4a), nordfladdermus (NT,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