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avverkningsanmälan A 4892-2023 i Östra Göinge kommun. Denna avverkningsanmälan inkom 2023-02-01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892-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