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dokument behandlar höga naturvärden i avverkningsanmälan A 62140-2023 i Östra Göinge kommun. Denna avverkningsanmälan inkom 2023-12-07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