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8-2026 i Östra Göing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