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klagomål behandlar höga naturvärden i avverkningsanmälan A 2697-2022 i Östra Göinge kommun som inkom 2022-01-19 och omfattar 1,3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6227203, E 448654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