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49-2022 i Östra Göing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